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E" w:rsidRPr="00DE4EEE" w:rsidRDefault="00311D24" w:rsidP="00DE4EEE">
      <w:pPr>
        <w:spacing w:line="0" w:lineRule="atLeast"/>
        <w:ind w:left="1276"/>
        <w:jc w:val="both"/>
        <w:rPr>
          <w:rFonts w:ascii="Arial" w:hAnsi="Arial"/>
          <w:b/>
          <w:noProof/>
          <w:color w:val="7F7F7F" w:themeColor="text1" w:themeTint="80"/>
          <w:sz w:val="32"/>
          <w:szCs w:val="32"/>
        </w:rPr>
      </w:pPr>
      <w:r w:rsidRPr="00DE4EEE">
        <w:rPr>
          <w:rFonts w:ascii="Arial" w:hAnsi="Arial"/>
          <w:b/>
          <w:noProof/>
          <w:color w:val="7F7F7F" w:themeColor="text1" w:themeTint="8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23F9D66" wp14:editId="2D860B9A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689" w:rsidRPr="009E4689">
        <w:rPr>
          <w:rFonts w:ascii="Arial" w:hAnsi="Arial"/>
          <w:b/>
          <w:noProof/>
          <w:color w:val="7F7F7F" w:themeColor="text1" w:themeTint="80"/>
          <w:sz w:val="32"/>
          <w:szCs w:val="32"/>
          <w:lang w:eastAsia="ru-RU"/>
        </w:rPr>
        <w:t xml:space="preserve">СКОЛЬКО ЛЮДЕЙ ЖИВЕТ В РОССИИ: </w:t>
      </w:r>
      <w:r w:rsidR="009E4689" w:rsidRPr="009E4689">
        <w:rPr>
          <w:rFonts w:ascii="Arial" w:hAnsi="Arial"/>
          <w:b/>
          <w:noProof/>
          <w:color w:val="7F7F7F" w:themeColor="text1" w:themeTint="80"/>
          <w:sz w:val="32"/>
          <w:szCs w:val="32"/>
          <w:lang w:eastAsia="ru-RU"/>
        </w:rPr>
        <w:br/>
        <w:t xml:space="preserve">РОССТАТ ОЗВУЧИЛ ПЕРВЫЕ ИТОГИ ПЕРЕПИСИ 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b/>
          <w:color w:val="595959" w:themeColor="text1" w:themeTint="A6"/>
        </w:rPr>
      </w:pPr>
      <w:r w:rsidRPr="009E4689">
        <w:rPr>
          <w:rFonts w:ascii="Arial" w:hAnsi="Arial" w:cs="Arial"/>
          <w:b/>
          <w:color w:val="595959" w:themeColor="text1" w:themeTint="A6"/>
        </w:rPr>
        <w:t xml:space="preserve">Порядка 147 </w:t>
      </w:r>
      <w:proofErr w:type="gramStart"/>
      <w:r w:rsidRPr="009E4689">
        <w:rPr>
          <w:rFonts w:ascii="Arial" w:hAnsi="Arial" w:cs="Arial"/>
          <w:b/>
          <w:color w:val="595959" w:themeColor="text1" w:themeTint="A6"/>
        </w:rPr>
        <w:t>млн</w:t>
      </w:r>
      <w:bookmarkStart w:id="0" w:name="_GoBack"/>
      <w:bookmarkEnd w:id="0"/>
      <w:proofErr w:type="gramEnd"/>
      <w:r w:rsidRPr="009E4689">
        <w:rPr>
          <w:rFonts w:ascii="Arial" w:hAnsi="Arial" w:cs="Arial"/>
          <w:b/>
          <w:color w:val="595959" w:themeColor="text1" w:themeTint="A6"/>
        </w:rPr>
        <w:t xml:space="preserve"> человек проживает в России по итогам Всероссийской переписи населения. Это предварительная оценка, которую в пятницу озвучил руководитель Росстата Павел Малков. Окончательная цифра будет опубликована на сайте Росстата в мае 2022 года.</w:t>
      </w: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9E4689">
        <w:rPr>
          <w:rFonts w:ascii="Arial" w:hAnsi="Arial" w:cs="Arial"/>
          <w:color w:val="595959" w:themeColor="text1" w:themeTint="A6"/>
        </w:rPr>
        <w:t xml:space="preserve">«Сегодня можно назвать первую ориентировочную оценку численности населения страны. На территории России постоянно проживает около 147 </w:t>
      </w:r>
      <w:proofErr w:type="gramStart"/>
      <w:r w:rsidRPr="009E4689">
        <w:rPr>
          <w:rFonts w:ascii="Arial" w:hAnsi="Arial" w:cs="Arial"/>
          <w:color w:val="595959" w:themeColor="text1" w:themeTint="A6"/>
        </w:rPr>
        <w:t>млн</w:t>
      </w:r>
      <w:proofErr w:type="gramEnd"/>
      <w:r w:rsidRPr="009E4689">
        <w:rPr>
          <w:rFonts w:ascii="Arial" w:hAnsi="Arial" w:cs="Arial"/>
          <w:color w:val="595959" w:themeColor="text1" w:themeTint="A6"/>
        </w:rPr>
        <w:t xml:space="preserve"> человек. Это предварительная цифра. Она еще может скорректироваться, но не более чем на 400–500 тысяч человек в большую или меньшую сторону. То есть не более чем на 0,3%», – завил глава Росстата Павел Малков.</w:t>
      </w: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9E4689">
        <w:rPr>
          <w:rFonts w:ascii="Arial" w:hAnsi="Arial" w:cs="Arial"/>
          <w:color w:val="595959" w:themeColor="text1" w:themeTint="A6"/>
        </w:rPr>
        <w:t>Он подчеркнул, что цифра пока не является окончательной, так как Росстат продолжает проверять данные, полученные из разных источников.</w:t>
      </w: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9E4689">
        <w:rPr>
          <w:rFonts w:ascii="Arial" w:hAnsi="Arial" w:cs="Arial"/>
          <w:color w:val="595959" w:themeColor="text1" w:themeTint="A6"/>
        </w:rPr>
        <w:t xml:space="preserve">«Мы получали сведения из разных источников: через портал </w:t>
      </w:r>
      <w:proofErr w:type="spellStart"/>
      <w:r w:rsidRPr="009E4689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9E4689">
        <w:rPr>
          <w:rFonts w:ascii="Arial" w:hAnsi="Arial" w:cs="Arial"/>
          <w:color w:val="595959" w:themeColor="text1" w:themeTint="A6"/>
        </w:rPr>
        <w:t xml:space="preserve">, через планшеты переписчиков, со стационарных переписных участков, от </w:t>
      </w:r>
      <w:proofErr w:type="spellStart"/>
      <w:r w:rsidRPr="009E4689">
        <w:rPr>
          <w:rFonts w:ascii="Arial" w:hAnsi="Arial" w:cs="Arial"/>
          <w:color w:val="595959" w:themeColor="text1" w:themeTint="A6"/>
        </w:rPr>
        <w:t>спецконтингента</w:t>
      </w:r>
      <w:proofErr w:type="spellEnd"/>
      <w:r w:rsidRPr="009E4689">
        <w:rPr>
          <w:rFonts w:ascii="Arial" w:hAnsi="Arial" w:cs="Arial"/>
          <w:color w:val="595959" w:themeColor="text1" w:themeTint="A6"/>
        </w:rPr>
        <w:t xml:space="preserve"> на бумажных машиночитаемых листах. Сейчас мы объединяем базы, </w:t>
      </w:r>
      <w:proofErr w:type="gramStart"/>
      <w:r w:rsidRPr="009E4689">
        <w:rPr>
          <w:rFonts w:ascii="Arial" w:hAnsi="Arial" w:cs="Arial"/>
          <w:color w:val="595959" w:themeColor="text1" w:themeTint="A6"/>
        </w:rPr>
        <w:t>вычищаем дубли и проверяем</w:t>
      </w:r>
      <w:proofErr w:type="gramEnd"/>
      <w:r w:rsidRPr="009E4689">
        <w:rPr>
          <w:rFonts w:ascii="Arial" w:hAnsi="Arial" w:cs="Arial"/>
          <w:color w:val="595959" w:themeColor="text1" w:themeTint="A6"/>
        </w:rPr>
        <w:t xml:space="preserve"> связанность данных», – отметил глава Росстата.</w:t>
      </w: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9E4689">
        <w:rPr>
          <w:rFonts w:ascii="Arial" w:hAnsi="Arial" w:cs="Arial"/>
          <w:color w:val="595959" w:themeColor="text1" w:themeTint="A6"/>
        </w:rPr>
        <w:t xml:space="preserve">В начале года Росстат опубликовал предварительную оценку численности населения страны без учета данных переписи – 145,5 </w:t>
      </w:r>
      <w:proofErr w:type="gramStart"/>
      <w:r w:rsidRPr="009E4689">
        <w:rPr>
          <w:rFonts w:ascii="Arial" w:hAnsi="Arial" w:cs="Arial"/>
          <w:color w:val="595959" w:themeColor="text1" w:themeTint="A6"/>
        </w:rPr>
        <w:t>млн</w:t>
      </w:r>
      <w:proofErr w:type="gramEnd"/>
      <w:r w:rsidRPr="009E4689">
        <w:rPr>
          <w:rFonts w:ascii="Arial" w:hAnsi="Arial" w:cs="Arial"/>
          <w:color w:val="595959" w:themeColor="text1" w:themeTint="A6"/>
        </w:rPr>
        <w:t xml:space="preserve"> человек. Предыдущие переписи также показывали превышение фактической численности над данными административных источников.</w:t>
      </w: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9E4689">
        <w:rPr>
          <w:rFonts w:ascii="Arial" w:hAnsi="Arial" w:cs="Arial"/>
          <w:color w:val="595959" w:themeColor="text1" w:themeTint="A6"/>
        </w:rPr>
        <w:t xml:space="preserve">«Перепись задает нулевую отметку, и в этой цифре со временем закономерно начинает накапливаться погрешность, которая исправляется на следующей переписи. Накапливается погрешность традиционного административного учета рождаемости и смертности, накапливается недоучет миграционных потоков внутри страны и с другими государствами. То есть мы сейчас задаем новую нулевую точку отсчета: 147 </w:t>
      </w:r>
      <w:proofErr w:type="gramStart"/>
      <w:r w:rsidRPr="009E4689">
        <w:rPr>
          <w:rFonts w:ascii="Arial" w:hAnsi="Arial" w:cs="Arial"/>
          <w:color w:val="595959" w:themeColor="text1" w:themeTint="A6"/>
        </w:rPr>
        <w:t>млн</w:t>
      </w:r>
      <w:proofErr w:type="gramEnd"/>
      <w:r w:rsidRPr="009E4689">
        <w:rPr>
          <w:rFonts w:ascii="Arial" w:hAnsi="Arial" w:cs="Arial"/>
          <w:color w:val="595959" w:themeColor="text1" w:themeTint="A6"/>
        </w:rPr>
        <w:t xml:space="preserve"> человек, плюс-минус 0,3%», – пояснил Павел Малков.</w:t>
      </w: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9E4689">
        <w:rPr>
          <w:rFonts w:ascii="Arial" w:hAnsi="Arial" w:cs="Arial"/>
          <w:color w:val="595959" w:themeColor="text1" w:themeTint="A6"/>
        </w:rPr>
        <w:t>В качестве одной из основных тенденций, исходя из предварительных данных, в Росстате отмечают существенные расхождения данных переписи с текущей оценкой по целому ряду регионов. Причем, расхождения в обе стороны.</w:t>
      </w: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9E4689">
        <w:rPr>
          <w:rFonts w:ascii="Arial" w:hAnsi="Arial" w:cs="Arial"/>
          <w:color w:val="595959" w:themeColor="text1" w:themeTint="A6"/>
        </w:rPr>
        <w:t xml:space="preserve">Как отметил Павел Малков, по предварительным оценкам в более чем в 20 регионах страны численность населения по данным переписи будет выше текущей оценки. Рост числа жителей в Москве и Московской области, в Санкт-Петербурге и Ленинградской области, в Краснодарском крае показывает недоучет ежегодно фиксируемого миграционного прироста населения в этих регионах. Одновременно в 27 </w:t>
      </w:r>
      <w:proofErr w:type="gramStart"/>
      <w:r w:rsidRPr="009E4689">
        <w:rPr>
          <w:rFonts w:ascii="Arial" w:hAnsi="Arial" w:cs="Arial"/>
          <w:color w:val="595959" w:themeColor="text1" w:themeTint="A6"/>
        </w:rPr>
        <w:t>регионах</w:t>
      </w:r>
      <w:proofErr w:type="gramEnd"/>
      <w:r w:rsidRPr="009E4689">
        <w:rPr>
          <w:rFonts w:ascii="Arial" w:hAnsi="Arial" w:cs="Arial"/>
          <w:color w:val="595959" w:themeColor="text1" w:themeTint="A6"/>
        </w:rPr>
        <w:t xml:space="preserve"> страны численность населения по сравнению с текущей оценкой сократилась. Это регионы Дальневосточного федерального округа, отдельные регионы Северо-Кавказского, Приволжского и Северо-Западного федеральных округов.</w:t>
      </w: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 w:rsidRPr="009E4689">
        <w:rPr>
          <w:rFonts w:ascii="Arial" w:hAnsi="Arial" w:cs="Arial"/>
          <w:color w:val="595959" w:themeColor="text1" w:themeTint="A6"/>
        </w:rPr>
        <w:t xml:space="preserve">Опубликовать предварительные итоги переписи Росстат планирует уже в апреле – это будут данные о численности населения России по регионам. Далее с </w:t>
      </w:r>
      <w:r w:rsidRPr="009E4689">
        <w:rPr>
          <w:rFonts w:ascii="Arial" w:hAnsi="Arial" w:cs="Arial"/>
          <w:color w:val="595959" w:themeColor="text1" w:themeTint="A6"/>
        </w:rPr>
        <w:lastRenderedPageBreak/>
        <w:t xml:space="preserve">мая по декабрь 2022 года ежемесячно будут выпускаться окончательные итоги по разным темам и направлениям. </w:t>
      </w:r>
    </w:p>
    <w:p w:rsid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  <w:lang w:val="en-US"/>
        </w:rPr>
      </w:pPr>
      <w:r w:rsidRPr="009E4689">
        <w:rPr>
          <w:rFonts w:ascii="Arial" w:hAnsi="Arial" w:cs="Arial"/>
          <w:color w:val="595959" w:themeColor="text1" w:themeTint="A6"/>
        </w:rPr>
        <w:t xml:space="preserve">В частности, в мае появятся окончательные данные о численности по стране и регионам, в июне – данные в разрезе муниципальных образований, в сентябре – данные о половозрастном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составе домохозяйств, а к декабрю – информация о жилищных условиях </w:t>
      </w:r>
      <w:proofErr w:type="gramStart"/>
      <w:r w:rsidRPr="009E4689">
        <w:rPr>
          <w:rFonts w:ascii="Arial" w:hAnsi="Arial" w:cs="Arial"/>
          <w:color w:val="595959" w:themeColor="text1" w:themeTint="A6"/>
        </w:rPr>
        <w:t>и</w:t>
      </w:r>
      <w:proofErr w:type="gramEnd"/>
      <w:r w:rsidRPr="009E4689">
        <w:rPr>
          <w:rFonts w:ascii="Arial" w:hAnsi="Arial" w:cs="Arial"/>
          <w:color w:val="595959" w:themeColor="text1" w:themeTint="A6"/>
        </w:rPr>
        <w:t xml:space="preserve"> о характеристиках рабочей силы. В июле Росстат представит в Правительство доклад об основных итогах переписи. А с августа начнется опубликование данных в виде таблиц и графиков на сайте Росстата.</w:t>
      </w:r>
    </w:p>
    <w:p w:rsid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9E4689" w:rsidRPr="009E4689" w:rsidRDefault="009E4689" w:rsidP="009E4689">
      <w:pPr>
        <w:ind w:firstLine="709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102EB1" w:rsidRPr="009E4689" w:rsidRDefault="009E4689" w:rsidP="009E4689">
      <w:pPr>
        <w:ind w:firstLine="709"/>
        <w:jc w:val="both"/>
        <w:rPr>
          <w:rFonts w:ascii="Arial" w:hAnsi="Arial" w:cs="Arial"/>
          <w:i/>
          <w:color w:val="595959" w:themeColor="text1" w:themeTint="A6"/>
        </w:rPr>
      </w:pPr>
      <w:r w:rsidRPr="009E4689">
        <w:rPr>
          <w:rFonts w:ascii="Arial" w:hAnsi="Arial" w:cs="Arial"/>
          <w:i/>
          <w:color w:val="595959" w:themeColor="text1" w:themeTint="A6"/>
        </w:rPr>
        <w:t xml:space="preserve">Всероссийская перепись населения проходила с 15 октября по 14 ноября 2021 года с широким применением </w:t>
      </w:r>
      <w:proofErr w:type="gramStart"/>
      <w:r w:rsidRPr="009E4689">
        <w:rPr>
          <w:rFonts w:ascii="Arial" w:hAnsi="Arial" w:cs="Arial"/>
          <w:i/>
          <w:color w:val="595959" w:themeColor="text1" w:themeTint="A6"/>
        </w:rPr>
        <w:t>цифровых</w:t>
      </w:r>
      <w:proofErr w:type="gramEnd"/>
      <w:r w:rsidRPr="009E4689">
        <w:rPr>
          <w:rFonts w:ascii="Arial" w:hAnsi="Arial" w:cs="Arial"/>
          <w:i/>
          <w:color w:val="595959" w:themeColor="text1" w:themeTint="A6"/>
        </w:rPr>
        <w:t xml:space="preserve"> технологий. Главным нововведением переписи стала возможность самостоятельного заполнения жителями страны электронного переписного листа на портале </w:t>
      </w:r>
      <w:proofErr w:type="spellStart"/>
      <w:r w:rsidRPr="009E4689">
        <w:rPr>
          <w:rFonts w:ascii="Arial" w:hAnsi="Arial" w:cs="Arial"/>
          <w:i/>
          <w:color w:val="595959" w:themeColor="text1" w:themeTint="A6"/>
        </w:rPr>
        <w:t>Госуслуг</w:t>
      </w:r>
      <w:proofErr w:type="spellEnd"/>
      <w:r w:rsidRPr="009E4689">
        <w:rPr>
          <w:rFonts w:ascii="Arial" w:hAnsi="Arial" w:cs="Arial"/>
          <w:i/>
          <w:color w:val="595959" w:themeColor="text1" w:themeTint="A6"/>
        </w:rPr>
        <w:t xml:space="preserve"> (Gosuslugi.ru). При обходе жилых помещений переписчики использовали планшетные компьютеры отечественного производства с </w:t>
      </w:r>
      <w:proofErr w:type="gramStart"/>
      <w:r w:rsidRPr="009E4689">
        <w:rPr>
          <w:rFonts w:ascii="Arial" w:hAnsi="Arial" w:cs="Arial"/>
          <w:i/>
          <w:color w:val="595959" w:themeColor="text1" w:themeTint="A6"/>
        </w:rPr>
        <w:t>российской</w:t>
      </w:r>
      <w:proofErr w:type="gramEnd"/>
      <w:r w:rsidRPr="009E4689">
        <w:rPr>
          <w:rFonts w:ascii="Arial" w:hAnsi="Arial" w:cs="Arial"/>
          <w:i/>
          <w:color w:val="595959" w:themeColor="text1" w:themeTint="A6"/>
        </w:rPr>
        <w:t xml:space="preserve"> ОС «Аврора». Также переписаться можно было на переписных участках, в том числе в помещениях МФЦ «Мои документы».</w:t>
      </w:r>
    </w:p>
    <w:sectPr w:rsidR="00102EB1" w:rsidRPr="009E4689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8C" w:rsidRDefault="0076468C" w:rsidP="00164B35">
      <w:r>
        <w:separator/>
      </w:r>
    </w:p>
  </w:endnote>
  <w:endnote w:type="continuationSeparator" w:id="0">
    <w:p w:rsidR="0076468C" w:rsidRDefault="0076468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8C" w:rsidRDefault="0076468C" w:rsidP="00164B35">
      <w:r>
        <w:separator/>
      </w:r>
    </w:p>
  </w:footnote>
  <w:footnote w:type="continuationSeparator" w:id="0">
    <w:p w:rsidR="0076468C" w:rsidRDefault="0076468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D78B0F" wp14:editId="5EFEAD9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54582"/>
    <w:multiLevelType w:val="hybridMultilevel"/>
    <w:tmpl w:val="5DA29016"/>
    <w:lvl w:ilvl="0" w:tplc="5D5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2EB1"/>
    <w:rsid w:val="00111BA5"/>
    <w:rsid w:val="0012735B"/>
    <w:rsid w:val="00132A2C"/>
    <w:rsid w:val="00141AF3"/>
    <w:rsid w:val="00150DC1"/>
    <w:rsid w:val="00164B35"/>
    <w:rsid w:val="001C0AE2"/>
    <w:rsid w:val="002379C8"/>
    <w:rsid w:val="00253942"/>
    <w:rsid w:val="0025777D"/>
    <w:rsid w:val="00267B0E"/>
    <w:rsid w:val="00295284"/>
    <w:rsid w:val="002B363C"/>
    <w:rsid w:val="002E2505"/>
    <w:rsid w:val="00301A8F"/>
    <w:rsid w:val="00302655"/>
    <w:rsid w:val="00306370"/>
    <w:rsid w:val="00311D24"/>
    <w:rsid w:val="00314013"/>
    <w:rsid w:val="00360A67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06930"/>
    <w:rsid w:val="0051192A"/>
    <w:rsid w:val="00520AE0"/>
    <w:rsid w:val="00522394"/>
    <w:rsid w:val="00530420"/>
    <w:rsid w:val="00541D1D"/>
    <w:rsid w:val="00555DC3"/>
    <w:rsid w:val="0058384C"/>
    <w:rsid w:val="00591317"/>
    <w:rsid w:val="005E57BE"/>
    <w:rsid w:val="0062486F"/>
    <w:rsid w:val="00684B5E"/>
    <w:rsid w:val="006B4F83"/>
    <w:rsid w:val="00711010"/>
    <w:rsid w:val="0076468C"/>
    <w:rsid w:val="00776BA1"/>
    <w:rsid w:val="007904D3"/>
    <w:rsid w:val="00791780"/>
    <w:rsid w:val="00794AC0"/>
    <w:rsid w:val="007A1A34"/>
    <w:rsid w:val="007C486C"/>
    <w:rsid w:val="008619C6"/>
    <w:rsid w:val="00887D43"/>
    <w:rsid w:val="008A7D80"/>
    <w:rsid w:val="008C4B7D"/>
    <w:rsid w:val="009117FE"/>
    <w:rsid w:val="00943DF7"/>
    <w:rsid w:val="009711EB"/>
    <w:rsid w:val="0097702B"/>
    <w:rsid w:val="009A311B"/>
    <w:rsid w:val="009B2A4F"/>
    <w:rsid w:val="009B3347"/>
    <w:rsid w:val="009D2465"/>
    <w:rsid w:val="009E4689"/>
    <w:rsid w:val="00A07603"/>
    <w:rsid w:val="00A352CC"/>
    <w:rsid w:val="00A53F62"/>
    <w:rsid w:val="00A63DFF"/>
    <w:rsid w:val="00A73770"/>
    <w:rsid w:val="00A8290D"/>
    <w:rsid w:val="00AA1B35"/>
    <w:rsid w:val="00AA62F2"/>
    <w:rsid w:val="00AA7E74"/>
    <w:rsid w:val="00AB2AEC"/>
    <w:rsid w:val="00AE01E5"/>
    <w:rsid w:val="00AF29D6"/>
    <w:rsid w:val="00B253E9"/>
    <w:rsid w:val="00B5714B"/>
    <w:rsid w:val="00BD5523"/>
    <w:rsid w:val="00BE5E98"/>
    <w:rsid w:val="00C20CF0"/>
    <w:rsid w:val="00C32DB7"/>
    <w:rsid w:val="00C452DE"/>
    <w:rsid w:val="00C510C1"/>
    <w:rsid w:val="00CE12EF"/>
    <w:rsid w:val="00CE70F5"/>
    <w:rsid w:val="00CF51C7"/>
    <w:rsid w:val="00D27019"/>
    <w:rsid w:val="00D33058"/>
    <w:rsid w:val="00D7202C"/>
    <w:rsid w:val="00D74B9E"/>
    <w:rsid w:val="00D7727F"/>
    <w:rsid w:val="00D90014"/>
    <w:rsid w:val="00DE4EEE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B0FB8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FAC070-F779-435D-8798-E29FB771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24</cp:revision>
  <cp:lastPrinted>2021-12-16T11:18:00Z</cp:lastPrinted>
  <dcterms:created xsi:type="dcterms:W3CDTF">2021-01-28T11:00:00Z</dcterms:created>
  <dcterms:modified xsi:type="dcterms:W3CDTF">2022-04-11T06:04:00Z</dcterms:modified>
</cp:coreProperties>
</file>